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8BD" w:rsidRDefault="001F34B8" w:rsidP="00D438BD">
      <w:pPr>
        <w:jc w:val="both"/>
        <w:rPr>
          <w:rFonts w:ascii="Fugaz One" w:eastAsia="Times New Roman" w:hAnsi="Fugaz One" w:cs="Calibri"/>
          <w:sz w:val="24"/>
          <w:szCs w:val="24"/>
          <w:lang w:eastAsia="fr-FR"/>
        </w:rPr>
      </w:pPr>
      <w:bookmarkStart w:id="0" w:name="_GoBack"/>
      <w:bookmarkEnd w:id="0"/>
      <w:r>
        <w:rPr>
          <w:noProof/>
          <w:lang w:eastAsia="fr-FR"/>
        </w:rPr>
        <w:drawing>
          <wp:anchor distT="0" distB="0" distL="114300" distR="114300" simplePos="0" relativeHeight="251661312" behindDoc="0" locked="0" layoutInCell="1" allowOverlap="1">
            <wp:simplePos x="0" y="0"/>
            <wp:positionH relativeFrom="margin">
              <wp:posOffset>1298575</wp:posOffset>
            </wp:positionH>
            <wp:positionV relativeFrom="margin">
              <wp:posOffset>-322580</wp:posOffset>
            </wp:positionV>
            <wp:extent cx="1656715" cy="1053465"/>
            <wp:effectExtent l="0" t="0" r="0" b="0"/>
            <wp:wrapSquare wrapText="bothSides"/>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6715" cy="1053465"/>
                    </a:xfrm>
                    <a:prstGeom prst="rect">
                      <a:avLst/>
                    </a:prstGeom>
                  </pic:spPr>
                </pic:pic>
              </a:graphicData>
            </a:graphic>
          </wp:anchor>
        </w:drawing>
      </w:r>
    </w:p>
    <w:p w:rsidR="00D438BD" w:rsidRPr="00D438BD" w:rsidRDefault="00D438BD" w:rsidP="00D438BD">
      <w:pPr>
        <w:jc w:val="center"/>
        <w:rPr>
          <w:rFonts w:ascii="Fugaz One" w:eastAsia="Times New Roman" w:hAnsi="Fugaz One" w:cs="Calibri"/>
          <w:color w:val="F79646" w:themeColor="accent6"/>
          <w:sz w:val="24"/>
          <w:szCs w:val="24"/>
          <w:lang w:eastAsia="fr-FR"/>
        </w:rPr>
      </w:pPr>
    </w:p>
    <w:p w:rsidR="00504F55" w:rsidRDefault="00504F55" w:rsidP="00E46926">
      <w:pPr>
        <w:pStyle w:val="Titre2"/>
        <w:jc w:val="center"/>
        <w:rPr>
          <w:rFonts w:ascii="Fugaz One" w:hAnsi="Fugaz One"/>
          <w:sz w:val="32"/>
        </w:rPr>
      </w:pPr>
    </w:p>
    <w:p w:rsidR="002A50C5" w:rsidRDefault="00E57056" w:rsidP="00E46926">
      <w:pPr>
        <w:pStyle w:val="Titre2"/>
        <w:jc w:val="center"/>
        <w:rPr>
          <w:rFonts w:ascii="Fugaz One" w:hAnsi="Fugaz One"/>
          <w:sz w:val="32"/>
        </w:rPr>
      </w:pPr>
      <w:r>
        <w:rPr>
          <w:rFonts w:ascii="Fugaz One" w:hAnsi="Fugaz One"/>
          <w:sz w:val="32"/>
        </w:rPr>
        <w:t>Soirée Mémoires locales du Trieux</w:t>
      </w:r>
    </w:p>
    <w:p w:rsidR="00AE63A9" w:rsidRDefault="00AE63A9" w:rsidP="00AE63A9"/>
    <w:p w:rsidR="00AE63A9" w:rsidRPr="00504F55" w:rsidRDefault="00504F55" w:rsidP="00AE63A9">
      <w:pPr>
        <w:jc w:val="center"/>
        <w:rPr>
          <w:color w:val="auto"/>
        </w:rPr>
      </w:pPr>
      <w:r>
        <w:rPr>
          <w:b/>
        </w:rPr>
        <w:t xml:space="preserve">Point presse le </w:t>
      </w:r>
      <w:r w:rsidR="00E57056">
        <w:rPr>
          <w:b/>
        </w:rPr>
        <w:t>mercredi 19</w:t>
      </w:r>
      <w:r w:rsidR="00E55A44">
        <w:rPr>
          <w:b/>
        </w:rPr>
        <w:t xml:space="preserve"> </w:t>
      </w:r>
      <w:r w:rsidR="00E57056">
        <w:rPr>
          <w:b/>
        </w:rPr>
        <w:t>novembre</w:t>
      </w:r>
      <w:r>
        <w:rPr>
          <w:b/>
        </w:rPr>
        <w:t xml:space="preserve"> </w:t>
      </w:r>
      <w:r w:rsidR="003F26CC">
        <w:rPr>
          <w:b/>
        </w:rPr>
        <w:t xml:space="preserve">2025 </w:t>
      </w:r>
      <w:r w:rsidRPr="005547F2">
        <w:rPr>
          <w:b/>
          <w:color w:val="auto"/>
        </w:rPr>
        <w:t xml:space="preserve">à </w:t>
      </w:r>
      <w:r w:rsidR="00E57056">
        <w:rPr>
          <w:b/>
          <w:color w:val="auto"/>
        </w:rPr>
        <w:t>14</w:t>
      </w:r>
      <w:r w:rsidR="00E55A44">
        <w:rPr>
          <w:b/>
          <w:color w:val="auto"/>
        </w:rPr>
        <w:t>h</w:t>
      </w:r>
      <w:r w:rsidR="00E57056">
        <w:rPr>
          <w:b/>
          <w:color w:val="auto"/>
        </w:rPr>
        <w:t>30</w:t>
      </w:r>
      <w:r w:rsidRPr="005547F2">
        <w:rPr>
          <w:b/>
          <w:color w:val="auto"/>
        </w:rPr>
        <w:t xml:space="preserve"> </w:t>
      </w:r>
      <w:r w:rsidR="0066024B">
        <w:rPr>
          <w:b/>
          <w:color w:val="auto"/>
        </w:rPr>
        <w:t xml:space="preserve">à </w:t>
      </w:r>
      <w:r w:rsidR="00E57056">
        <w:rPr>
          <w:b/>
          <w:color w:val="auto"/>
        </w:rPr>
        <w:t>la mairie de Pontrieux</w:t>
      </w:r>
    </w:p>
    <w:p w:rsidR="00504F55" w:rsidRDefault="00504F55" w:rsidP="00EB6703">
      <w:pPr>
        <w:pStyle w:val="Paragraphedeliste"/>
        <w:spacing w:after="0" w:line="256" w:lineRule="auto"/>
        <w:ind w:left="0"/>
        <w:jc w:val="both"/>
        <w:rPr>
          <w:lang w:eastAsia="fr-FR"/>
        </w:rPr>
      </w:pPr>
    </w:p>
    <w:p w:rsidR="00504F55" w:rsidRDefault="00504F55" w:rsidP="00EB6703">
      <w:pPr>
        <w:pStyle w:val="Paragraphedeliste"/>
        <w:spacing w:after="0" w:line="256" w:lineRule="auto"/>
        <w:ind w:left="0"/>
        <w:jc w:val="both"/>
        <w:rPr>
          <w:lang w:eastAsia="fr-FR"/>
        </w:rPr>
      </w:pPr>
    </w:p>
    <w:p w:rsidR="008C3354" w:rsidRDefault="003F26CC" w:rsidP="00EB6703">
      <w:pPr>
        <w:pStyle w:val="Paragraphedeliste"/>
        <w:spacing w:after="0" w:line="256" w:lineRule="auto"/>
        <w:ind w:left="0"/>
        <w:jc w:val="both"/>
        <w:rPr>
          <w:lang w:eastAsia="fr-FR"/>
        </w:rPr>
      </w:pPr>
      <w:r>
        <w:rPr>
          <w:lang w:eastAsia="fr-FR"/>
        </w:rPr>
        <w:t xml:space="preserve">Après l’ouverture de l’exposition Rivages partagés en 2024, </w:t>
      </w:r>
      <w:proofErr w:type="spellStart"/>
      <w:r w:rsidR="00A85A4C">
        <w:rPr>
          <w:lang w:eastAsia="fr-FR"/>
        </w:rPr>
        <w:t>Milmarin</w:t>
      </w:r>
      <w:proofErr w:type="spellEnd"/>
      <w:r w:rsidR="00A85A4C">
        <w:rPr>
          <w:lang w:eastAsia="fr-FR"/>
        </w:rPr>
        <w:t xml:space="preserve"> propose des événements dans les 6 communes partenaires de l’exposition, autour de l’Histoire et l’actualité maritime du territoire. </w:t>
      </w:r>
      <w:r w:rsidR="00E57056">
        <w:rPr>
          <w:lang w:eastAsia="fr-FR"/>
        </w:rPr>
        <w:t>Quatrième</w:t>
      </w:r>
      <w:r w:rsidR="00A85A4C">
        <w:rPr>
          <w:lang w:eastAsia="fr-FR"/>
        </w:rPr>
        <w:t xml:space="preserve"> étape</w:t>
      </w:r>
      <w:r w:rsidR="004B2F2E">
        <w:rPr>
          <w:lang w:eastAsia="fr-FR"/>
        </w:rPr>
        <w:t> :</w:t>
      </w:r>
      <w:r w:rsidR="00E57056">
        <w:rPr>
          <w:lang w:eastAsia="fr-FR"/>
        </w:rPr>
        <w:t xml:space="preserve"> </w:t>
      </w:r>
      <w:r w:rsidR="004B2F2E">
        <w:rPr>
          <w:lang w:eastAsia="fr-FR"/>
        </w:rPr>
        <w:t xml:space="preserve">direction </w:t>
      </w:r>
      <w:r w:rsidR="00E57056">
        <w:rPr>
          <w:lang w:eastAsia="fr-FR"/>
        </w:rPr>
        <w:t>Pontrieux</w:t>
      </w:r>
      <w:r w:rsidR="00A85A4C">
        <w:rPr>
          <w:lang w:eastAsia="fr-FR"/>
        </w:rPr>
        <w:t xml:space="preserve"> pour </w:t>
      </w:r>
      <w:r w:rsidR="00E57056">
        <w:rPr>
          <w:lang w:eastAsia="fr-FR"/>
        </w:rPr>
        <w:t>assister à une</w:t>
      </w:r>
      <w:r w:rsidR="004B2F2E">
        <w:rPr>
          <w:lang w:eastAsia="fr-FR"/>
        </w:rPr>
        <w:t xml:space="preserve"> projection de films issus des collections de</w:t>
      </w:r>
      <w:r w:rsidR="00E57056">
        <w:rPr>
          <w:lang w:eastAsia="fr-FR"/>
        </w:rPr>
        <w:t xml:space="preserve"> la Cinémathèque de Bretagne</w:t>
      </w:r>
      <w:r w:rsidR="00A85A4C">
        <w:rPr>
          <w:lang w:eastAsia="fr-FR"/>
        </w:rPr>
        <w:t>.</w:t>
      </w:r>
    </w:p>
    <w:p w:rsidR="003F26CC" w:rsidRDefault="003F26CC" w:rsidP="00EB6703">
      <w:pPr>
        <w:pStyle w:val="Paragraphedeliste"/>
        <w:spacing w:after="0" w:line="256" w:lineRule="auto"/>
        <w:ind w:left="0"/>
        <w:jc w:val="both"/>
        <w:rPr>
          <w:lang w:eastAsia="fr-FR"/>
        </w:rPr>
      </w:pPr>
    </w:p>
    <w:p w:rsidR="00CC07B2" w:rsidRDefault="00CC07B2" w:rsidP="00EB6703">
      <w:pPr>
        <w:pStyle w:val="Paragraphedeliste"/>
        <w:spacing w:after="0" w:line="256" w:lineRule="auto"/>
        <w:ind w:left="0"/>
        <w:jc w:val="both"/>
        <w:rPr>
          <w:lang w:eastAsia="fr-FR"/>
        </w:rPr>
      </w:pPr>
    </w:p>
    <w:p w:rsidR="00A85A4C" w:rsidRDefault="00A85A4C" w:rsidP="00EB6703">
      <w:pPr>
        <w:pStyle w:val="Paragraphedeliste"/>
        <w:spacing w:after="0" w:line="256" w:lineRule="auto"/>
        <w:ind w:left="0"/>
        <w:jc w:val="both"/>
        <w:rPr>
          <w:lang w:eastAsia="fr-FR"/>
        </w:rPr>
      </w:pPr>
    </w:p>
    <w:p w:rsidR="00A85A4C" w:rsidRPr="00A85A4C" w:rsidRDefault="00E57056" w:rsidP="00A85A4C">
      <w:pPr>
        <w:jc w:val="center"/>
        <w:rPr>
          <w:rFonts w:ascii="Calibri" w:hAnsi="Calibri" w:cs="Calibri"/>
        </w:rPr>
      </w:pPr>
      <w:r>
        <w:rPr>
          <w:rFonts w:ascii="Univers 57 Condensed" w:hAnsi="Univers 57 Condensed"/>
          <w:noProof/>
          <w:lang w:eastAsia="fr-FR"/>
        </w:rPr>
        <w:drawing>
          <wp:anchor distT="0" distB="0" distL="114300" distR="114300" simplePos="0" relativeHeight="251662336" behindDoc="1" locked="0" layoutInCell="1" allowOverlap="1">
            <wp:simplePos x="0" y="0"/>
            <wp:positionH relativeFrom="margin">
              <wp:posOffset>-62865</wp:posOffset>
            </wp:positionH>
            <wp:positionV relativeFrom="paragraph">
              <wp:posOffset>84455</wp:posOffset>
            </wp:positionV>
            <wp:extent cx="2598420" cy="3676015"/>
            <wp:effectExtent l="0" t="0" r="0" b="63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fiche_mémoires_local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8420" cy="367601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b/>
          <w:bCs/>
        </w:rPr>
        <w:t>Les Mémoires locales du Trieux</w:t>
      </w:r>
      <w:r w:rsidR="00A85A4C" w:rsidRPr="00A85A4C">
        <w:rPr>
          <w:rFonts w:ascii="Calibri" w:hAnsi="Calibri" w:cs="Calibri"/>
          <w:b/>
          <w:bCs/>
        </w:rPr>
        <w:br/>
      </w:r>
      <w:r>
        <w:rPr>
          <w:rFonts w:ascii="Calibri" w:hAnsi="Calibri" w:cs="Calibri"/>
          <w:b/>
          <w:bCs/>
        </w:rPr>
        <w:t>Partage de souvenirs autour des films de la Cinémathèque de Bretagne</w:t>
      </w:r>
      <w:r w:rsidR="00A85A4C">
        <w:rPr>
          <w:rFonts w:ascii="Calibri" w:hAnsi="Calibri" w:cs="Calibri"/>
          <w:b/>
          <w:bCs/>
        </w:rPr>
        <w:br/>
      </w:r>
    </w:p>
    <w:p w:rsidR="00A85A4C" w:rsidRDefault="00E57056" w:rsidP="00A85A4C">
      <w:pPr>
        <w:jc w:val="center"/>
        <w:rPr>
          <w:rFonts w:ascii="Calibri" w:hAnsi="Calibri" w:cs="Calibri"/>
          <w:b/>
          <w:bCs/>
        </w:rPr>
      </w:pPr>
      <w:r>
        <w:rPr>
          <w:rFonts w:ascii="Calibri" w:hAnsi="Calibri" w:cs="Calibri"/>
          <w:b/>
          <w:bCs/>
        </w:rPr>
        <w:t>Jeudi 4 décembre à 19h30</w:t>
      </w:r>
    </w:p>
    <w:p w:rsidR="00E55A44" w:rsidRDefault="00E57056" w:rsidP="00A85A4C">
      <w:pPr>
        <w:jc w:val="center"/>
        <w:rPr>
          <w:rFonts w:ascii="Calibri" w:hAnsi="Calibri" w:cs="Calibri"/>
          <w:b/>
          <w:bCs/>
        </w:rPr>
      </w:pPr>
      <w:r>
        <w:rPr>
          <w:rFonts w:ascii="Calibri" w:hAnsi="Calibri" w:cs="Calibri"/>
          <w:b/>
          <w:bCs/>
        </w:rPr>
        <w:t>Salle des fêtes de Pontrieux</w:t>
      </w:r>
      <w:r w:rsidR="0066024B">
        <w:rPr>
          <w:rFonts w:ascii="Calibri" w:hAnsi="Calibri" w:cs="Calibri"/>
          <w:b/>
          <w:bCs/>
        </w:rPr>
        <w:t xml:space="preserve"> </w:t>
      </w:r>
      <w:r w:rsidR="00916BBE">
        <w:rPr>
          <w:rFonts w:ascii="Calibri" w:hAnsi="Calibri" w:cs="Calibri"/>
          <w:b/>
          <w:bCs/>
        </w:rPr>
        <w:br/>
      </w:r>
    </w:p>
    <w:p w:rsidR="00A85A4C" w:rsidRDefault="00E57056" w:rsidP="00A85A4C">
      <w:pPr>
        <w:jc w:val="center"/>
        <w:rPr>
          <w:rFonts w:ascii="Calibri" w:hAnsi="Calibri" w:cs="Calibri"/>
          <w:b/>
          <w:bCs/>
        </w:rPr>
      </w:pPr>
      <w:r>
        <w:rPr>
          <w:rFonts w:ascii="Calibri" w:hAnsi="Calibri" w:cs="Calibri"/>
          <w:b/>
          <w:bCs/>
        </w:rPr>
        <w:t>Entrée libre</w:t>
      </w:r>
    </w:p>
    <w:p w:rsidR="00E57056" w:rsidRDefault="00E57056" w:rsidP="00A85A4C">
      <w:pPr>
        <w:jc w:val="center"/>
        <w:rPr>
          <w:rFonts w:ascii="Calibri" w:hAnsi="Calibri" w:cs="Calibri"/>
          <w:b/>
          <w:bCs/>
        </w:rPr>
      </w:pPr>
      <w:r>
        <w:rPr>
          <w:rFonts w:ascii="Calibri" w:hAnsi="Calibri" w:cs="Calibri"/>
          <w:b/>
          <w:bCs/>
        </w:rPr>
        <w:t xml:space="preserve">Plus de renseignements auprès de </w:t>
      </w:r>
      <w:proofErr w:type="spellStart"/>
      <w:r>
        <w:rPr>
          <w:rFonts w:ascii="Calibri" w:hAnsi="Calibri" w:cs="Calibri"/>
          <w:b/>
          <w:bCs/>
        </w:rPr>
        <w:t>Milmarin</w:t>
      </w:r>
      <w:proofErr w:type="spellEnd"/>
      <w:r>
        <w:rPr>
          <w:rFonts w:ascii="Calibri" w:hAnsi="Calibri" w:cs="Calibri"/>
          <w:b/>
          <w:bCs/>
        </w:rPr>
        <w:t xml:space="preserve"> : </w:t>
      </w:r>
    </w:p>
    <w:p w:rsidR="00A85A4C" w:rsidRDefault="00E57056" w:rsidP="00A85A4C">
      <w:pPr>
        <w:jc w:val="center"/>
        <w:rPr>
          <w:rFonts w:ascii="Calibri" w:hAnsi="Calibri" w:cs="Calibri"/>
        </w:rPr>
      </w:pPr>
      <w:r>
        <w:rPr>
          <w:rFonts w:ascii="Calibri" w:hAnsi="Calibri" w:cs="Calibri"/>
          <w:b/>
          <w:bCs/>
        </w:rPr>
        <w:t>02 96 55 49 34 / milmarin@guingamp-paimpol.bzh</w:t>
      </w:r>
    </w:p>
    <w:p w:rsidR="00CC07B2" w:rsidRDefault="00CC07B2" w:rsidP="00A85A4C">
      <w:pPr>
        <w:jc w:val="center"/>
        <w:rPr>
          <w:rFonts w:ascii="Calibri" w:hAnsi="Calibri" w:cs="Calibri"/>
        </w:rPr>
      </w:pPr>
    </w:p>
    <w:p w:rsidR="00E57056" w:rsidRPr="005712D7" w:rsidRDefault="00E57056" w:rsidP="00A85A4C">
      <w:pPr>
        <w:jc w:val="center"/>
        <w:rPr>
          <w:rFonts w:ascii="Calibri" w:hAnsi="Calibri" w:cs="Calibri"/>
        </w:rPr>
      </w:pPr>
    </w:p>
    <w:p w:rsidR="00E57056" w:rsidRDefault="00E57056" w:rsidP="00E57056">
      <w:r>
        <w:t xml:space="preserve">Lors d’une soirée conviviale, remontez le temps et le </w:t>
      </w:r>
      <w:r w:rsidR="004B2F2E">
        <w:t xml:space="preserve">fleuve du </w:t>
      </w:r>
      <w:r>
        <w:t xml:space="preserve">Trieux avec des films issus des collections de la Cinémathèque de Bretagne. </w:t>
      </w:r>
    </w:p>
    <w:p w:rsidR="00E57056" w:rsidRDefault="00E57056" w:rsidP="00E57056"/>
    <w:p w:rsidR="00E57056" w:rsidRDefault="00E57056" w:rsidP="00E57056">
      <w:r>
        <w:t xml:space="preserve">Partagez les histoires que vous avez entendues, vos anecdotes et souvenirs d’enfance sur Pontrieux, son port, les sabliers, la cartonnerie Huet, la pêche au saumon ou le lin…  Pour les plus jeunes, découvrez les activités de la commune aujourd’hui disparues. La cabine à souvenirs de </w:t>
      </w:r>
      <w:proofErr w:type="spellStart"/>
      <w:r>
        <w:t>Milmarin</w:t>
      </w:r>
      <w:proofErr w:type="spellEnd"/>
      <w:r>
        <w:t xml:space="preserve"> sera ouverte pour recueillir vos récits. </w:t>
      </w:r>
    </w:p>
    <w:p w:rsidR="00330CFD" w:rsidRPr="00E57056" w:rsidRDefault="00330CFD" w:rsidP="00E57056">
      <w:pPr>
        <w:pStyle w:val="NormalWeb"/>
        <w:spacing w:before="0" w:beforeAutospacing="0" w:after="0" w:afterAutospacing="0"/>
        <w:jc w:val="both"/>
        <w:rPr>
          <w:rFonts w:ascii="Calibri" w:hAnsi="Calibri" w:cs="Calibri"/>
          <w:b/>
          <w:sz w:val="22"/>
          <w:szCs w:val="22"/>
        </w:rPr>
      </w:pPr>
    </w:p>
    <w:p w:rsidR="00CC07B2" w:rsidRDefault="00CC07B2" w:rsidP="00444CD6">
      <w:pPr>
        <w:jc w:val="both"/>
        <w:rPr>
          <w:rFonts w:ascii="Univers 57 Condensed" w:hAnsi="Univers 57 Condensed"/>
        </w:rPr>
      </w:pPr>
    </w:p>
    <w:p w:rsidR="00CC07B2" w:rsidRDefault="00CC07B2" w:rsidP="00444CD6">
      <w:pPr>
        <w:jc w:val="both"/>
        <w:rPr>
          <w:rFonts w:ascii="Univers 57 Condensed" w:hAnsi="Univers 57 Condensed"/>
        </w:rPr>
      </w:pPr>
    </w:p>
    <w:p w:rsidR="00CC07B2" w:rsidRDefault="00CC07B2" w:rsidP="00D756EB">
      <w:pPr>
        <w:rPr>
          <w:rFonts w:ascii="Univers 57 Condensed" w:hAnsi="Univers 57 Condensed"/>
        </w:rPr>
      </w:pPr>
    </w:p>
    <w:p w:rsidR="00D756EB" w:rsidRPr="0056206E" w:rsidRDefault="00D756EB" w:rsidP="00D756EB">
      <w:pPr>
        <w:rPr>
          <w:rFonts w:ascii="Univers 57 Condensed" w:hAnsi="Univers 57 Condensed"/>
        </w:rPr>
      </w:pPr>
      <w:r>
        <w:rPr>
          <w:rFonts w:eastAsia="Times New Roman"/>
          <w:i/>
          <w:iCs/>
          <w:color w:val="auto"/>
          <w:lang w:eastAsia="fr-FR"/>
        </w:rPr>
        <w:t xml:space="preserve">Un événement organisé par </w:t>
      </w:r>
      <w:proofErr w:type="spellStart"/>
      <w:r>
        <w:rPr>
          <w:rFonts w:eastAsia="Times New Roman"/>
          <w:i/>
          <w:iCs/>
          <w:color w:val="auto"/>
          <w:lang w:eastAsia="fr-FR"/>
        </w:rPr>
        <w:t>Milmarin</w:t>
      </w:r>
      <w:proofErr w:type="spellEnd"/>
      <w:r>
        <w:rPr>
          <w:rFonts w:eastAsia="Times New Roman"/>
          <w:i/>
          <w:iCs/>
          <w:color w:val="auto"/>
          <w:lang w:eastAsia="fr-FR"/>
        </w:rPr>
        <w:t xml:space="preserve"> en partenariat avec la mairie de </w:t>
      </w:r>
      <w:r w:rsidR="00E57056">
        <w:rPr>
          <w:rFonts w:eastAsia="Times New Roman"/>
          <w:i/>
          <w:iCs/>
          <w:color w:val="auto"/>
          <w:lang w:eastAsia="fr-FR"/>
        </w:rPr>
        <w:t>Pontrieux</w:t>
      </w:r>
      <w:r>
        <w:rPr>
          <w:rFonts w:eastAsia="Times New Roman"/>
          <w:i/>
          <w:iCs/>
          <w:color w:val="auto"/>
          <w:lang w:eastAsia="fr-FR"/>
        </w:rPr>
        <w:t>, dans le cadre de l’exposition Rivages partagés.</w:t>
      </w:r>
    </w:p>
    <w:p w:rsidR="00A85A4C" w:rsidRPr="0056206E" w:rsidRDefault="00A85A4C" w:rsidP="00A85A4C">
      <w:pPr>
        <w:rPr>
          <w:rFonts w:ascii="Univers 57 Condensed" w:hAnsi="Univers 57 Condensed"/>
        </w:rPr>
      </w:pPr>
    </w:p>
    <w:sectPr w:rsidR="00A85A4C" w:rsidRPr="0056206E" w:rsidSect="00E55A44">
      <w:headerReference w:type="default" r:id="rId10"/>
      <w:pgSz w:w="11900" w:h="16840"/>
      <w:pgMar w:top="1135" w:right="1417" w:bottom="1417"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C74" w:rsidRDefault="00960C74" w:rsidP="000352FB">
      <w:r>
        <w:separator/>
      </w:r>
    </w:p>
  </w:endnote>
  <w:endnote w:type="continuationSeparator" w:id="0">
    <w:p w:rsidR="00960C74" w:rsidRDefault="00960C74" w:rsidP="0003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ugaz One">
    <w:charset w:val="00"/>
    <w:family w:val="auto"/>
    <w:pitch w:val="variable"/>
    <w:sig w:usb0="800000AF" w:usb1="4000004A" w:usb2="00000000" w:usb3="00000000" w:csb0="00000001" w:csb1="00000000"/>
  </w:font>
  <w:font w:name="Univers 57 Condensed">
    <w:altName w:val="Arial Narrow"/>
    <w:charset w:val="00"/>
    <w:family w:val="swiss"/>
    <w:pitch w:val="variable"/>
    <w:sig w:usb0="00000001"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C74" w:rsidRDefault="00960C74" w:rsidP="000352FB">
      <w:r>
        <w:separator/>
      </w:r>
    </w:p>
  </w:footnote>
  <w:footnote w:type="continuationSeparator" w:id="0">
    <w:p w:rsidR="00960C74" w:rsidRDefault="00960C74" w:rsidP="00035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FF5" w:rsidRDefault="00E61823">
    <w:pPr>
      <w:pStyle w:val="En-tte"/>
    </w:pPr>
    <w:r>
      <w:rPr>
        <w:noProof/>
        <w:lang w:eastAsia="fr-FR"/>
      </w:rPr>
      <w:drawing>
        <wp:anchor distT="0" distB="0" distL="114300" distR="114300" simplePos="0" relativeHeight="251657728" behindDoc="1" locked="0" layoutInCell="1" allowOverlap="1">
          <wp:simplePos x="0" y="0"/>
          <wp:positionH relativeFrom="column">
            <wp:posOffset>-899795</wp:posOffset>
          </wp:positionH>
          <wp:positionV relativeFrom="paragraph">
            <wp:posOffset>-449580</wp:posOffset>
          </wp:positionV>
          <wp:extent cx="7553325" cy="10679430"/>
          <wp:effectExtent l="0" t="0" r="9525" b="7620"/>
          <wp:wrapNone/>
          <wp:docPr id="7" name="Image 7" descr="GPA-entete-PROD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A-entete-PROD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794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EDAE2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D6F83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C80B5D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BF4F2C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F36C5D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090829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5E2E68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3621DE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B0AF94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FBEC0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EF871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D22806"/>
    <w:multiLevelType w:val="hybridMultilevel"/>
    <w:tmpl w:val="A7921A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B2C57B7"/>
    <w:multiLevelType w:val="hybridMultilevel"/>
    <w:tmpl w:val="52B0B6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13234849"/>
    <w:multiLevelType w:val="hybridMultilevel"/>
    <w:tmpl w:val="7CBEF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42E5939"/>
    <w:multiLevelType w:val="hybridMultilevel"/>
    <w:tmpl w:val="8A7E9B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7223872"/>
    <w:multiLevelType w:val="hybridMultilevel"/>
    <w:tmpl w:val="783C2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C32569"/>
    <w:multiLevelType w:val="hybridMultilevel"/>
    <w:tmpl w:val="439ACF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173AE1"/>
    <w:multiLevelType w:val="hybridMultilevel"/>
    <w:tmpl w:val="A9301F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5E65787"/>
    <w:multiLevelType w:val="hybridMultilevel"/>
    <w:tmpl w:val="74263D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AA653A9"/>
    <w:multiLevelType w:val="hybridMultilevel"/>
    <w:tmpl w:val="97868068"/>
    <w:lvl w:ilvl="0" w:tplc="214EF2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592F90"/>
    <w:multiLevelType w:val="hybridMultilevel"/>
    <w:tmpl w:val="017A161E"/>
    <w:lvl w:ilvl="0" w:tplc="545EF54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9"/>
  </w:num>
  <w:num w:numId="13">
    <w:abstractNumId w:val="20"/>
  </w:num>
  <w:num w:numId="14">
    <w:abstractNumId w:val="17"/>
  </w:num>
  <w:num w:numId="15">
    <w:abstractNumId w:val="12"/>
  </w:num>
  <w:num w:numId="16">
    <w:abstractNumId w:val="11"/>
  </w:num>
  <w:num w:numId="17">
    <w:abstractNumId w:val="18"/>
  </w:num>
  <w:num w:numId="18">
    <w:abstractNumId w:val="14"/>
  </w:num>
  <w:num w:numId="19">
    <w:abstractNumId w:val="16"/>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D72"/>
    <w:rsid w:val="00017002"/>
    <w:rsid w:val="000352FB"/>
    <w:rsid w:val="00045744"/>
    <w:rsid w:val="00067409"/>
    <w:rsid w:val="000A5603"/>
    <w:rsid w:val="000B7219"/>
    <w:rsid w:val="000D0953"/>
    <w:rsid w:val="000D1E06"/>
    <w:rsid w:val="000E4E4F"/>
    <w:rsid w:val="000F0984"/>
    <w:rsid w:val="00123136"/>
    <w:rsid w:val="001A1A09"/>
    <w:rsid w:val="001C0DE0"/>
    <w:rsid w:val="001C2A5A"/>
    <w:rsid w:val="001D4C4F"/>
    <w:rsid w:val="001E1A8F"/>
    <w:rsid w:val="001F34B8"/>
    <w:rsid w:val="00200035"/>
    <w:rsid w:val="00203FBD"/>
    <w:rsid w:val="00222B13"/>
    <w:rsid w:val="002669DC"/>
    <w:rsid w:val="00270C0E"/>
    <w:rsid w:val="002A47F0"/>
    <w:rsid w:val="002A50C5"/>
    <w:rsid w:val="002E4BDA"/>
    <w:rsid w:val="002F016B"/>
    <w:rsid w:val="002F77C2"/>
    <w:rsid w:val="00311CCB"/>
    <w:rsid w:val="003244E8"/>
    <w:rsid w:val="00330CFD"/>
    <w:rsid w:val="00333791"/>
    <w:rsid w:val="003410B0"/>
    <w:rsid w:val="00355C60"/>
    <w:rsid w:val="0035716B"/>
    <w:rsid w:val="00377FC0"/>
    <w:rsid w:val="003967BD"/>
    <w:rsid w:val="0039771C"/>
    <w:rsid w:val="003C67A1"/>
    <w:rsid w:val="003F26CC"/>
    <w:rsid w:val="003F7D23"/>
    <w:rsid w:val="00406877"/>
    <w:rsid w:val="00426D72"/>
    <w:rsid w:val="004339C2"/>
    <w:rsid w:val="00444CD6"/>
    <w:rsid w:val="0045252F"/>
    <w:rsid w:val="004B2F2E"/>
    <w:rsid w:val="004D6CA0"/>
    <w:rsid w:val="005003BA"/>
    <w:rsid w:val="00504F55"/>
    <w:rsid w:val="005410B1"/>
    <w:rsid w:val="00554472"/>
    <w:rsid w:val="005547F2"/>
    <w:rsid w:val="0056206E"/>
    <w:rsid w:val="005806E8"/>
    <w:rsid w:val="005903A5"/>
    <w:rsid w:val="005925B6"/>
    <w:rsid w:val="005C6C14"/>
    <w:rsid w:val="0060630F"/>
    <w:rsid w:val="00634F61"/>
    <w:rsid w:val="00650210"/>
    <w:rsid w:val="0066024B"/>
    <w:rsid w:val="006B0A25"/>
    <w:rsid w:val="006D6E4A"/>
    <w:rsid w:val="00720EA2"/>
    <w:rsid w:val="007A1009"/>
    <w:rsid w:val="007B5AB2"/>
    <w:rsid w:val="007B6288"/>
    <w:rsid w:val="007C2599"/>
    <w:rsid w:val="007C54E2"/>
    <w:rsid w:val="007E1FF5"/>
    <w:rsid w:val="007E3824"/>
    <w:rsid w:val="007E63BD"/>
    <w:rsid w:val="00846411"/>
    <w:rsid w:val="00857C5A"/>
    <w:rsid w:val="008A0D2A"/>
    <w:rsid w:val="008B6EC7"/>
    <w:rsid w:val="008C2982"/>
    <w:rsid w:val="008C3354"/>
    <w:rsid w:val="008E2D22"/>
    <w:rsid w:val="008E6D7A"/>
    <w:rsid w:val="008F02A1"/>
    <w:rsid w:val="008F34FA"/>
    <w:rsid w:val="00903167"/>
    <w:rsid w:val="00905943"/>
    <w:rsid w:val="00916BBE"/>
    <w:rsid w:val="009340EB"/>
    <w:rsid w:val="00960C74"/>
    <w:rsid w:val="009809FE"/>
    <w:rsid w:val="009B1179"/>
    <w:rsid w:val="009B3D31"/>
    <w:rsid w:val="009D0543"/>
    <w:rsid w:val="009D765D"/>
    <w:rsid w:val="00A13E82"/>
    <w:rsid w:val="00A3194D"/>
    <w:rsid w:val="00A521D3"/>
    <w:rsid w:val="00A578EC"/>
    <w:rsid w:val="00A85A4C"/>
    <w:rsid w:val="00AD0ED7"/>
    <w:rsid w:val="00AD23F0"/>
    <w:rsid w:val="00AE5484"/>
    <w:rsid w:val="00AE63A9"/>
    <w:rsid w:val="00AF46A7"/>
    <w:rsid w:val="00B03E19"/>
    <w:rsid w:val="00B05B84"/>
    <w:rsid w:val="00B129B4"/>
    <w:rsid w:val="00B1701E"/>
    <w:rsid w:val="00B523F9"/>
    <w:rsid w:val="00B75222"/>
    <w:rsid w:val="00C21A6C"/>
    <w:rsid w:val="00C4033F"/>
    <w:rsid w:val="00C608C9"/>
    <w:rsid w:val="00C7414F"/>
    <w:rsid w:val="00C758DE"/>
    <w:rsid w:val="00C90CDD"/>
    <w:rsid w:val="00C910B0"/>
    <w:rsid w:val="00C94882"/>
    <w:rsid w:val="00C97602"/>
    <w:rsid w:val="00CA3F37"/>
    <w:rsid w:val="00CC07B2"/>
    <w:rsid w:val="00CD5B2B"/>
    <w:rsid w:val="00CF539B"/>
    <w:rsid w:val="00CF71C3"/>
    <w:rsid w:val="00D10543"/>
    <w:rsid w:val="00D10A05"/>
    <w:rsid w:val="00D239CC"/>
    <w:rsid w:val="00D37AE8"/>
    <w:rsid w:val="00D4225F"/>
    <w:rsid w:val="00D438BD"/>
    <w:rsid w:val="00D51554"/>
    <w:rsid w:val="00D756EB"/>
    <w:rsid w:val="00DD050E"/>
    <w:rsid w:val="00DD4432"/>
    <w:rsid w:val="00DE4741"/>
    <w:rsid w:val="00DE67B9"/>
    <w:rsid w:val="00E37607"/>
    <w:rsid w:val="00E43F04"/>
    <w:rsid w:val="00E46926"/>
    <w:rsid w:val="00E55A44"/>
    <w:rsid w:val="00E56118"/>
    <w:rsid w:val="00E57056"/>
    <w:rsid w:val="00E61823"/>
    <w:rsid w:val="00EA448B"/>
    <w:rsid w:val="00EA70FA"/>
    <w:rsid w:val="00EB6703"/>
    <w:rsid w:val="00EC401F"/>
    <w:rsid w:val="00EC6261"/>
    <w:rsid w:val="00EE1F5B"/>
    <w:rsid w:val="00F06318"/>
    <w:rsid w:val="00F42100"/>
    <w:rsid w:val="00F8024E"/>
    <w:rsid w:val="00F9559D"/>
    <w:rsid w:val="00FC7D48"/>
    <w:rsid w:val="00FE0F7C"/>
    <w:rsid w:val="00FF4F21"/>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8364EC-1A62-4C7B-9A1C-5CA7A9D69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2FB"/>
    <w:pPr>
      <w:widowControl w:val="0"/>
      <w:suppressAutoHyphens/>
      <w:autoSpaceDE w:val="0"/>
      <w:autoSpaceDN w:val="0"/>
      <w:adjustRightInd w:val="0"/>
      <w:spacing w:after="0"/>
      <w:textAlignment w:val="center"/>
    </w:pPr>
    <w:rPr>
      <w:rFonts w:asciiTheme="majorHAnsi" w:hAnsiTheme="majorHAnsi" w:cstheme="majorHAnsi"/>
      <w:color w:val="000000"/>
      <w:sz w:val="22"/>
      <w:szCs w:val="22"/>
    </w:rPr>
  </w:style>
  <w:style w:type="paragraph" w:styleId="Titre1">
    <w:name w:val="heading 1"/>
    <w:basedOn w:val="Normal"/>
    <w:next w:val="Normal"/>
    <w:link w:val="Titre1Car"/>
    <w:uiPriority w:val="9"/>
    <w:qFormat/>
    <w:rsid w:val="0045252F"/>
    <w:pPr>
      <w:keepNext/>
      <w:keepLines/>
      <w:spacing w:before="240"/>
      <w:outlineLvl w:val="0"/>
    </w:pPr>
    <w:rPr>
      <w:rFonts w:eastAsiaTheme="majorEastAsia" w:cstheme="majorBidi"/>
      <w:color w:val="12A9D9" w:themeColor="accent1"/>
      <w:sz w:val="32"/>
      <w:szCs w:val="32"/>
    </w:rPr>
  </w:style>
  <w:style w:type="paragraph" w:styleId="Titre2">
    <w:name w:val="heading 2"/>
    <w:basedOn w:val="Normal"/>
    <w:next w:val="Normal"/>
    <w:link w:val="Titre2Car"/>
    <w:uiPriority w:val="9"/>
    <w:unhideWhenUsed/>
    <w:qFormat/>
    <w:rsid w:val="0045252F"/>
    <w:pPr>
      <w:keepNext/>
      <w:keepLines/>
      <w:spacing w:before="40"/>
      <w:outlineLvl w:val="1"/>
    </w:pPr>
    <w:rPr>
      <w:rFonts w:eastAsiaTheme="majorEastAsia" w:cstheme="majorBidi"/>
      <w:color w:val="E47931"/>
      <w:sz w:val="26"/>
      <w:szCs w:val="26"/>
    </w:rPr>
  </w:style>
  <w:style w:type="paragraph" w:styleId="Titre4">
    <w:name w:val="heading 4"/>
    <w:basedOn w:val="Normal"/>
    <w:next w:val="Normal"/>
    <w:link w:val="Titre4Car"/>
    <w:uiPriority w:val="9"/>
    <w:semiHidden/>
    <w:unhideWhenUsed/>
    <w:qFormat/>
    <w:rsid w:val="003F7D23"/>
    <w:pPr>
      <w:keepNext/>
      <w:keepLines/>
      <w:spacing w:before="40"/>
      <w:outlineLvl w:val="3"/>
    </w:pPr>
    <w:rPr>
      <w:rFonts w:eastAsiaTheme="majorEastAsia" w:cstheme="majorBidi"/>
      <w:i/>
      <w:iCs/>
      <w:color w:val="0D7EA2"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E0F7C"/>
    <w:pPr>
      <w:tabs>
        <w:tab w:val="center" w:pos="4703"/>
        <w:tab w:val="right" w:pos="9406"/>
      </w:tabs>
    </w:pPr>
  </w:style>
  <w:style w:type="character" w:customStyle="1" w:styleId="En-tteCar">
    <w:name w:val="En-tête Car"/>
    <w:basedOn w:val="Policepardfaut"/>
    <w:link w:val="En-tte"/>
    <w:uiPriority w:val="99"/>
    <w:rsid w:val="00FE0F7C"/>
  </w:style>
  <w:style w:type="paragraph" w:styleId="Pieddepage">
    <w:name w:val="footer"/>
    <w:basedOn w:val="Normal"/>
    <w:link w:val="PieddepageCar"/>
    <w:uiPriority w:val="99"/>
    <w:unhideWhenUsed/>
    <w:rsid w:val="00FE0F7C"/>
    <w:pPr>
      <w:tabs>
        <w:tab w:val="center" w:pos="4703"/>
        <w:tab w:val="right" w:pos="9406"/>
      </w:tabs>
    </w:pPr>
  </w:style>
  <w:style w:type="character" w:customStyle="1" w:styleId="PieddepageCar">
    <w:name w:val="Pied de page Car"/>
    <w:basedOn w:val="Policepardfaut"/>
    <w:link w:val="Pieddepage"/>
    <w:uiPriority w:val="99"/>
    <w:rsid w:val="00FE0F7C"/>
  </w:style>
  <w:style w:type="paragraph" w:customStyle="1" w:styleId="Paragraphestandard">
    <w:name w:val="[Paragraphe standard]"/>
    <w:basedOn w:val="Normal"/>
    <w:uiPriority w:val="99"/>
    <w:rsid w:val="00FE0F7C"/>
    <w:pPr>
      <w:spacing w:line="288" w:lineRule="auto"/>
    </w:pPr>
    <w:rPr>
      <w:rFonts w:ascii="MinionPro-Regular" w:hAnsi="MinionPro-Regular" w:cs="MinionPro-Regular"/>
    </w:rPr>
  </w:style>
  <w:style w:type="paragraph" w:styleId="Sansinterligne">
    <w:name w:val="No Spacing"/>
    <w:basedOn w:val="Normal"/>
    <w:uiPriority w:val="1"/>
    <w:qFormat/>
    <w:rsid w:val="000352FB"/>
    <w:rPr>
      <w:sz w:val="20"/>
    </w:rPr>
  </w:style>
  <w:style w:type="paragraph" w:styleId="Textedebulles">
    <w:name w:val="Balloon Text"/>
    <w:basedOn w:val="Normal"/>
    <w:link w:val="TextedebullesCar"/>
    <w:uiPriority w:val="99"/>
    <w:semiHidden/>
    <w:unhideWhenUsed/>
    <w:rsid w:val="00C758DE"/>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58DE"/>
    <w:rPr>
      <w:rFonts w:ascii="Segoe UI" w:hAnsi="Segoe UI" w:cs="Segoe UI"/>
      <w:color w:val="000000"/>
      <w:sz w:val="18"/>
      <w:szCs w:val="18"/>
    </w:rPr>
  </w:style>
  <w:style w:type="character" w:customStyle="1" w:styleId="Titre1Car">
    <w:name w:val="Titre 1 Car"/>
    <w:basedOn w:val="Policepardfaut"/>
    <w:link w:val="Titre1"/>
    <w:uiPriority w:val="9"/>
    <w:rsid w:val="0045252F"/>
    <w:rPr>
      <w:rFonts w:asciiTheme="majorHAnsi" w:eastAsiaTheme="majorEastAsia" w:hAnsiTheme="majorHAnsi" w:cstheme="majorBidi"/>
      <w:color w:val="12A9D9" w:themeColor="accent1"/>
      <w:sz w:val="32"/>
      <w:szCs w:val="32"/>
    </w:rPr>
  </w:style>
  <w:style w:type="character" w:customStyle="1" w:styleId="Titre2Car">
    <w:name w:val="Titre 2 Car"/>
    <w:basedOn w:val="Policepardfaut"/>
    <w:link w:val="Titre2"/>
    <w:uiPriority w:val="9"/>
    <w:rsid w:val="0045252F"/>
    <w:rPr>
      <w:rFonts w:asciiTheme="majorHAnsi" w:eastAsiaTheme="majorEastAsia" w:hAnsiTheme="majorHAnsi" w:cstheme="majorBidi"/>
      <w:color w:val="E47931"/>
      <w:sz w:val="26"/>
      <w:szCs w:val="26"/>
    </w:rPr>
  </w:style>
  <w:style w:type="paragraph" w:styleId="Sous-titre">
    <w:name w:val="Subtitle"/>
    <w:basedOn w:val="Normal"/>
    <w:next w:val="Normal"/>
    <w:link w:val="Sous-titreCar"/>
    <w:uiPriority w:val="11"/>
    <w:qFormat/>
    <w:rsid w:val="00B523F9"/>
    <w:pPr>
      <w:numPr>
        <w:ilvl w:val="1"/>
      </w:numPr>
      <w:spacing w:after="160"/>
    </w:pPr>
    <w:rPr>
      <w:rFonts w:asciiTheme="minorHAnsi" w:eastAsiaTheme="minorEastAsia" w:hAnsiTheme="minorHAnsi" w:cstheme="minorBidi"/>
      <w:color w:val="009A7D" w:themeColor="text2"/>
    </w:rPr>
  </w:style>
  <w:style w:type="character" w:customStyle="1" w:styleId="Sous-titreCar">
    <w:name w:val="Sous-titre Car"/>
    <w:basedOn w:val="Policepardfaut"/>
    <w:link w:val="Sous-titre"/>
    <w:uiPriority w:val="11"/>
    <w:rsid w:val="00B523F9"/>
    <w:rPr>
      <w:rFonts w:eastAsiaTheme="minorEastAsia"/>
      <w:color w:val="009A7D" w:themeColor="text2"/>
      <w:sz w:val="22"/>
      <w:szCs w:val="22"/>
    </w:rPr>
  </w:style>
  <w:style w:type="character" w:styleId="lev">
    <w:name w:val="Strong"/>
    <w:basedOn w:val="Policepardfaut"/>
    <w:uiPriority w:val="22"/>
    <w:qFormat/>
    <w:rsid w:val="00B523F9"/>
    <w:rPr>
      <w:b/>
      <w:bCs/>
    </w:rPr>
  </w:style>
  <w:style w:type="paragraph" w:styleId="Paragraphedeliste">
    <w:name w:val="List Paragraph"/>
    <w:basedOn w:val="Normal"/>
    <w:uiPriority w:val="34"/>
    <w:qFormat/>
    <w:rsid w:val="00E61823"/>
    <w:pPr>
      <w:widowControl/>
      <w:suppressAutoHyphens w:val="0"/>
      <w:autoSpaceDE/>
      <w:autoSpaceDN/>
      <w:adjustRightInd/>
      <w:spacing w:after="160" w:line="259" w:lineRule="auto"/>
      <w:ind w:left="720"/>
      <w:contextualSpacing/>
      <w:textAlignment w:val="auto"/>
    </w:pPr>
    <w:rPr>
      <w:rFonts w:asciiTheme="minorHAnsi" w:hAnsiTheme="minorHAnsi" w:cstheme="minorBidi"/>
      <w:color w:val="auto"/>
    </w:rPr>
  </w:style>
  <w:style w:type="character" w:styleId="Lienhypertexte">
    <w:name w:val="Hyperlink"/>
    <w:basedOn w:val="Policepardfaut"/>
    <w:uiPriority w:val="99"/>
    <w:unhideWhenUsed/>
    <w:rsid w:val="000F0984"/>
    <w:rPr>
      <w:color w:val="BFBFBF" w:themeColor="hyperlink"/>
      <w:u w:val="single"/>
    </w:rPr>
  </w:style>
  <w:style w:type="paragraph" w:styleId="NormalWeb">
    <w:name w:val="Normal (Web)"/>
    <w:basedOn w:val="Normal"/>
    <w:uiPriority w:val="99"/>
    <w:unhideWhenUsed/>
    <w:rsid w:val="005925B6"/>
    <w:pPr>
      <w:widowControl/>
      <w:suppressAutoHyphens w:val="0"/>
      <w:autoSpaceDE/>
      <w:autoSpaceDN/>
      <w:adjustRightInd/>
      <w:spacing w:before="100" w:beforeAutospacing="1" w:after="100" w:afterAutospacing="1"/>
      <w:textAlignment w:val="auto"/>
    </w:pPr>
    <w:rPr>
      <w:rFonts w:ascii="Times New Roman" w:eastAsia="Times New Roman" w:hAnsi="Times New Roman" w:cs="Times New Roman"/>
      <w:color w:val="auto"/>
      <w:sz w:val="24"/>
      <w:szCs w:val="24"/>
      <w:lang w:eastAsia="fr-FR"/>
    </w:rPr>
  </w:style>
  <w:style w:type="character" w:customStyle="1" w:styleId="st">
    <w:name w:val="st"/>
    <w:basedOn w:val="Policepardfaut"/>
    <w:rsid w:val="00203FBD"/>
  </w:style>
  <w:style w:type="character" w:customStyle="1" w:styleId="acopre">
    <w:name w:val="acopre"/>
    <w:basedOn w:val="Policepardfaut"/>
    <w:rsid w:val="008B6EC7"/>
  </w:style>
  <w:style w:type="character" w:styleId="Accentuation">
    <w:name w:val="Emphasis"/>
    <w:basedOn w:val="Policepardfaut"/>
    <w:uiPriority w:val="20"/>
    <w:qFormat/>
    <w:rsid w:val="00905943"/>
    <w:rPr>
      <w:i/>
      <w:iCs/>
    </w:rPr>
  </w:style>
  <w:style w:type="character" w:customStyle="1" w:styleId="Titre4Car">
    <w:name w:val="Titre 4 Car"/>
    <w:basedOn w:val="Policepardfaut"/>
    <w:link w:val="Titre4"/>
    <w:uiPriority w:val="9"/>
    <w:semiHidden/>
    <w:rsid w:val="003F7D23"/>
    <w:rPr>
      <w:rFonts w:asciiTheme="majorHAnsi" w:eastAsiaTheme="majorEastAsia" w:hAnsiTheme="majorHAnsi" w:cstheme="majorBidi"/>
      <w:i/>
      <w:iCs/>
      <w:color w:val="0D7EA2" w:themeColor="accent1" w:themeShade="BF"/>
      <w:sz w:val="22"/>
      <w:szCs w:val="22"/>
    </w:rPr>
  </w:style>
  <w:style w:type="character" w:customStyle="1" w:styleId="nowrap">
    <w:name w:val="nowrap"/>
    <w:basedOn w:val="Policepardfaut"/>
    <w:rsid w:val="008C3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6351">
      <w:bodyDiv w:val="1"/>
      <w:marLeft w:val="0"/>
      <w:marRight w:val="0"/>
      <w:marTop w:val="0"/>
      <w:marBottom w:val="0"/>
      <w:divBdr>
        <w:top w:val="none" w:sz="0" w:space="0" w:color="auto"/>
        <w:left w:val="none" w:sz="0" w:space="0" w:color="auto"/>
        <w:bottom w:val="none" w:sz="0" w:space="0" w:color="auto"/>
        <w:right w:val="none" w:sz="0" w:space="0" w:color="auto"/>
      </w:divBdr>
    </w:div>
    <w:div w:id="96563330">
      <w:bodyDiv w:val="1"/>
      <w:marLeft w:val="0"/>
      <w:marRight w:val="0"/>
      <w:marTop w:val="0"/>
      <w:marBottom w:val="0"/>
      <w:divBdr>
        <w:top w:val="none" w:sz="0" w:space="0" w:color="auto"/>
        <w:left w:val="none" w:sz="0" w:space="0" w:color="auto"/>
        <w:bottom w:val="none" w:sz="0" w:space="0" w:color="auto"/>
        <w:right w:val="none" w:sz="0" w:space="0" w:color="auto"/>
      </w:divBdr>
      <w:divsChild>
        <w:div w:id="260643951">
          <w:marLeft w:val="0"/>
          <w:marRight w:val="0"/>
          <w:marTop w:val="0"/>
          <w:marBottom w:val="0"/>
          <w:divBdr>
            <w:top w:val="none" w:sz="0" w:space="0" w:color="auto"/>
            <w:left w:val="none" w:sz="0" w:space="0" w:color="auto"/>
            <w:bottom w:val="none" w:sz="0" w:space="0" w:color="auto"/>
            <w:right w:val="none" w:sz="0" w:space="0" w:color="auto"/>
          </w:divBdr>
        </w:div>
        <w:div w:id="1886017090">
          <w:marLeft w:val="0"/>
          <w:marRight w:val="0"/>
          <w:marTop w:val="0"/>
          <w:marBottom w:val="0"/>
          <w:divBdr>
            <w:top w:val="none" w:sz="0" w:space="0" w:color="auto"/>
            <w:left w:val="none" w:sz="0" w:space="0" w:color="auto"/>
            <w:bottom w:val="none" w:sz="0" w:space="0" w:color="auto"/>
            <w:right w:val="none" w:sz="0" w:space="0" w:color="auto"/>
          </w:divBdr>
        </w:div>
        <w:div w:id="1370182872">
          <w:marLeft w:val="0"/>
          <w:marRight w:val="0"/>
          <w:marTop w:val="0"/>
          <w:marBottom w:val="0"/>
          <w:divBdr>
            <w:top w:val="none" w:sz="0" w:space="0" w:color="auto"/>
            <w:left w:val="none" w:sz="0" w:space="0" w:color="auto"/>
            <w:bottom w:val="none" w:sz="0" w:space="0" w:color="auto"/>
            <w:right w:val="none" w:sz="0" w:space="0" w:color="auto"/>
          </w:divBdr>
        </w:div>
        <w:div w:id="1466388722">
          <w:marLeft w:val="0"/>
          <w:marRight w:val="0"/>
          <w:marTop w:val="0"/>
          <w:marBottom w:val="0"/>
          <w:divBdr>
            <w:top w:val="none" w:sz="0" w:space="0" w:color="auto"/>
            <w:left w:val="none" w:sz="0" w:space="0" w:color="auto"/>
            <w:bottom w:val="none" w:sz="0" w:space="0" w:color="auto"/>
            <w:right w:val="none" w:sz="0" w:space="0" w:color="auto"/>
          </w:divBdr>
          <w:divsChild>
            <w:div w:id="2069645147">
              <w:marLeft w:val="0"/>
              <w:marRight w:val="0"/>
              <w:marTop w:val="0"/>
              <w:marBottom w:val="0"/>
              <w:divBdr>
                <w:top w:val="none" w:sz="0" w:space="0" w:color="auto"/>
                <w:left w:val="none" w:sz="0" w:space="0" w:color="auto"/>
                <w:bottom w:val="none" w:sz="0" w:space="0" w:color="auto"/>
                <w:right w:val="none" w:sz="0" w:space="0" w:color="auto"/>
              </w:divBdr>
            </w:div>
            <w:div w:id="1553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9231">
      <w:bodyDiv w:val="1"/>
      <w:marLeft w:val="0"/>
      <w:marRight w:val="0"/>
      <w:marTop w:val="0"/>
      <w:marBottom w:val="0"/>
      <w:divBdr>
        <w:top w:val="none" w:sz="0" w:space="0" w:color="auto"/>
        <w:left w:val="none" w:sz="0" w:space="0" w:color="auto"/>
        <w:bottom w:val="none" w:sz="0" w:space="0" w:color="auto"/>
        <w:right w:val="none" w:sz="0" w:space="0" w:color="auto"/>
      </w:divBdr>
    </w:div>
    <w:div w:id="203753675">
      <w:bodyDiv w:val="1"/>
      <w:marLeft w:val="0"/>
      <w:marRight w:val="0"/>
      <w:marTop w:val="0"/>
      <w:marBottom w:val="0"/>
      <w:divBdr>
        <w:top w:val="none" w:sz="0" w:space="0" w:color="auto"/>
        <w:left w:val="none" w:sz="0" w:space="0" w:color="auto"/>
        <w:bottom w:val="none" w:sz="0" w:space="0" w:color="auto"/>
        <w:right w:val="none" w:sz="0" w:space="0" w:color="auto"/>
      </w:divBdr>
    </w:div>
    <w:div w:id="221793155">
      <w:bodyDiv w:val="1"/>
      <w:marLeft w:val="0"/>
      <w:marRight w:val="0"/>
      <w:marTop w:val="0"/>
      <w:marBottom w:val="0"/>
      <w:divBdr>
        <w:top w:val="none" w:sz="0" w:space="0" w:color="auto"/>
        <w:left w:val="none" w:sz="0" w:space="0" w:color="auto"/>
        <w:bottom w:val="none" w:sz="0" w:space="0" w:color="auto"/>
        <w:right w:val="none" w:sz="0" w:space="0" w:color="auto"/>
      </w:divBdr>
    </w:div>
    <w:div w:id="276716060">
      <w:bodyDiv w:val="1"/>
      <w:marLeft w:val="0"/>
      <w:marRight w:val="0"/>
      <w:marTop w:val="0"/>
      <w:marBottom w:val="0"/>
      <w:divBdr>
        <w:top w:val="none" w:sz="0" w:space="0" w:color="auto"/>
        <w:left w:val="none" w:sz="0" w:space="0" w:color="auto"/>
        <w:bottom w:val="none" w:sz="0" w:space="0" w:color="auto"/>
        <w:right w:val="none" w:sz="0" w:space="0" w:color="auto"/>
      </w:divBdr>
    </w:div>
    <w:div w:id="687222700">
      <w:bodyDiv w:val="1"/>
      <w:marLeft w:val="0"/>
      <w:marRight w:val="0"/>
      <w:marTop w:val="0"/>
      <w:marBottom w:val="0"/>
      <w:divBdr>
        <w:top w:val="none" w:sz="0" w:space="0" w:color="auto"/>
        <w:left w:val="none" w:sz="0" w:space="0" w:color="auto"/>
        <w:bottom w:val="none" w:sz="0" w:space="0" w:color="auto"/>
        <w:right w:val="none" w:sz="0" w:space="0" w:color="auto"/>
      </w:divBdr>
    </w:div>
    <w:div w:id="716204513">
      <w:bodyDiv w:val="1"/>
      <w:marLeft w:val="0"/>
      <w:marRight w:val="0"/>
      <w:marTop w:val="0"/>
      <w:marBottom w:val="0"/>
      <w:divBdr>
        <w:top w:val="none" w:sz="0" w:space="0" w:color="auto"/>
        <w:left w:val="none" w:sz="0" w:space="0" w:color="auto"/>
        <w:bottom w:val="none" w:sz="0" w:space="0" w:color="auto"/>
        <w:right w:val="none" w:sz="0" w:space="0" w:color="auto"/>
      </w:divBdr>
    </w:div>
    <w:div w:id="859243788">
      <w:bodyDiv w:val="1"/>
      <w:marLeft w:val="0"/>
      <w:marRight w:val="0"/>
      <w:marTop w:val="0"/>
      <w:marBottom w:val="0"/>
      <w:divBdr>
        <w:top w:val="none" w:sz="0" w:space="0" w:color="auto"/>
        <w:left w:val="none" w:sz="0" w:space="0" w:color="auto"/>
        <w:bottom w:val="none" w:sz="0" w:space="0" w:color="auto"/>
        <w:right w:val="none" w:sz="0" w:space="0" w:color="auto"/>
      </w:divBdr>
      <w:divsChild>
        <w:div w:id="1792045071">
          <w:marLeft w:val="0"/>
          <w:marRight w:val="0"/>
          <w:marTop w:val="0"/>
          <w:marBottom w:val="0"/>
          <w:divBdr>
            <w:top w:val="none" w:sz="0" w:space="0" w:color="auto"/>
            <w:left w:val="none" w:sz="0" w:space="0" w:color="auto"/>
            <w:bottom w:val="none" w:sz="0" w:space="0" w:color="auto"/>
            <w:right w:val="none" w:sz="0" w:space="0" w:color="auto"/>
          </w:divBdr>
        </w:div>
        <w:div w:id="175846870">
          <w:marLeft w:val="0"/>
          <w:marRight w:val="0"/>
          <w:marTop w:val="0"/>
          <w:marBottom w:val="0"/>
          <w:divBdr>
            <w:top w:val="none" w:sz="0" w:space="0" w:color="auto"/>
            <w:left w:val="none" w:sz="0" w:space="0" w:color="auto"/>
            <w:bottom w:val="none" w:sz="0" w:space="0" w:color="auto"/>
            <w:right w:val="none" w:sz="0" w:space="0" w:color="auto"/>
          </w:divBdr>
        </w:div>
        <w:div w:id="1866861810">
          <w:marLeft w:val="0"/>
          <w:marRight w:val="0"/>
          <w:marTop w:val="0"/>
          <w:marBottom w:val="0"/>
          <w:divBdr>
            <w:top w:val="none" w:sz="0" w:space="0" w:color="auto"/>
            <w:left w:val="none" w:sz="0" w:space="0" w:color="auto"/>
            <w:bottom w:val="none" w:sz="0" w:space="0" w:color="auto"/>
            <w:right w:val="none" w:sz="0" w:space="0" w:color="auto"/>
          </w:divBdr>
        </w:div>
        <w:div w:id="558129756">
          <w:marLeft w:val="0"/>
          <w:marRight w:val="0"/>
          <w:marTop w:val="0"/>
          <w:marBottom w:val="0"/>
          <w:divBdr>
            <w:top w:val="none" w:sz="0" w:space="0" w:color="auto"/>
            <w:left w:val="none" w:sz="0" w:space="0" w:color="auto"/>
            <w:bottom w:val="none" w:sz="0" w:space="0" w:color="auto"/>
            <w:right w:val="none" w:sz="0" w:space="0" w:color="auto"/>
          </w:divBdr>
        </w:div>
        <w:div w:id="1982809542">
          <w:marLeft w:val="0"/>
          <w:marRight w:val="0"/>
          <w:marTop w:val="0"/>
          <w:marBottom w:val="0"/>
          <w:divBdr>
            <w:top w:val="none" w:sz="0" w:space="0" w:color="auto"/>
            <w:left w:val="none" w:sz="0" w:space="0" w:color="auto"/>
            <w:bottom w:val="none" w:sz="0" w:space="0" w:color="auto"/>
            <w:right w:val="none" w:sz="0" w:space="0" w:color="auto"/>
          </w:divBdr>
        </w:div>
        <w:div w:id="1457599902">
          <w:marLeft w:val="0"/>
          <w:marRight w:val="0"/>
          <w:marTop w:val="0"/>
          <w:marBottom w:val="0"/>
          <w:divBdr>
            <w:top w:val="none" w:sz="0" w:space="0" w:color="auto"/>
            <w:left w:val="none" w:sz="0" w:space="0" w:color="auto"/>
            <w:bottom w:val="none" w:sz="0" w:space="0" w:color="auto"/>
            <w:right w:val="none" w:sz="0" w:space="0" w:color="auto"/>
          </w:divBdr>
        </w:div>
        <w:div w:id="278610289">
          <w:marLeft w:val="0"/>
          <w:marRight w:val="0"/>
          <w:marTop w:val="0"/>
          <w:marBottom w:val="0"/>
          <w:divBdr>
            <w:top w:val="none" w:sz="0" w:space="0" w:color="auto"/>
            <w:left w:val="none" w:sz="0" w:space="0" w:color="auto"/>
            <w:bottom w:val="none" w:sz="0" w:space="0" w:color="auto"/>
            <w:right w:val="none" w:sz="0" w:space="0" w:color="auto"/>
          </w:divBdr>
        </w:div>
        <w:div w:id="383144617">
          <w:marLeft w:val="0"/>
          <w:marRight w:val="0"/>
          <w:marTop w:val="0"/>
          <w:marBottom w:val="0"/>
          <w:divBdr>
            <w:top w:val="none" w:sz="0" w:space="0" w:color="auto"/>
            <w:left w:val="none" w:sz="0" w:space="0" w:color="auto"/>
            <w:bottom w:val="none" w:sz="0" w:space="0" w:color="auto"/>
            <w:right w:val="none" w:sz="0" w:space="0" w:color="auto"/>
          </w:divBdr>
        </w:div>
      </w:divsChild>
    </w:div>
    <w:div w:id="1073090935">
      <w:bodyDiv w:val="1"/>
      <w:marLeft w:val="0"/>
      <w:marRight w:val="0"/>
      <w:marTop w:val="0"/>
      <w:marBottom w:val="0"/>
      <w:divBdr>
        <w:top w:val="none" w:sz="0" w:space="0" w:color="auto"/>
        <w:left w:val="none" w:sz="0" w:space="0" w:color="auto"/>
        <w:bottom w:val="none" w:sz="0" w:space="0" w:color="auto"/>
        <w:right w:val="none" w:sz="0" w:space="0" w:color="auto"/>
      </w:divBdr>
      <w:divsChild>
        <w:div w:id="946305331">
          <w:marLeft w:val="0"/>
          <w:marRight w:val="0"/>
          <w:marTop w:val="0"/>
          <w:marBottom w:val="0"/>
          <w:divBdr>
            <w:top w:val="none" w:sz="0" w:space="0" w:color="auto"/>
            <w:left w:val="none" w:sz="0" w:space="0" w:color="auto"/>
            <w:bottom w:val="none" w:sz="0" w:space="0" w:color="auto"/>
            <w:right w:val="none" w:sz="0" w:space="0" w:color="auto"/>
          </w:divBdr>
          <w:divsChild>
            <w:div w:id="176942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55564">
      <w:bodyDiv w:val="1"/>
      <w:marLeft w:val="0"/>
      <w:marRight w:val="0"/>
      <w:marTop w:val="0"/>
      <w:marBottom w:val="0"/>
      <w:divBdr>
        <w:top w:val="none" w:sz="0" w:space="0" w:color="auto"/>
        <w:left w:val="none" w:sz="0" w:space="0" w:color="auto"/>
        <w:bottom w:val="none" w:sz="0" w:space="0" w:color="auto"/>
        <w:right w:val="none" w:sz="0" w:space="0" w:color="auto"/>
      </w:divBdr>
    </w:div>
    <w:div w:id="1368217863">
      <w:bodyDiv w:val="1"/>
      <w:marLeft w:val="0"/>
      <w:marRight w:val="0"/>
      <w:marTop w:val="0"/>
      <w:marBottom w:val="0"/>
      <w:divBdr>
        <w:top w:val="none" w:sz="0" w:space="0" w:color="auto"/>
        <w:left w:val="none" w:sz="0" w:space="0" w:color="auto"/>
        <w:bottom w:val="none" w:sz="0" w:space="0" w:color="auto"/>
        <w:right w:val="none" w:sz="0" w:space="0" w:color="auto"/>
      </w:divBdr>
      <w:divsChild>
        <w:div w:id="1628513620">
          <w:marLeft w:val="0"/>
          <w:marRight w:val="0"/>
          <w:marTop w:val="0"/>
          <w:marBottom w:val="0"/>
          <w:divBdr>
            <w:top w:val="none" w:sz="0" w:space="0" w:color="auto"/>
            <w:left w:val="none" w:sz="0" w:space="0" w:color="auto"/>
            <w:bottom w:val="none" w:sz="0" w:space="0" w:color="auto"/>
            <w:right w:val="none" w:sz="0" w:space="0" w:color="auto"/>
          </w:divBdr>
        </w:div>
        <w:div w:id="494686776">
          <w:marLeft w:val="0"/>
          <w:marRight w:val="0"/>
          <w:marTop w:val="0"/>
          <w:marBottom w:val="0"/>
          <w:divBdr>
            <w:top w:val="none" w:sz="0" w:space="0" w:color="auto"/>
            <w:left w:val="none" w:sz="0" w:space="0" w:color="auto"/>
            <w:bottom w:val="none" w:sz="0" w:space="0" w:color="auto"/>
            <w:right w:val="none" w:sz="0" w:space="0" w:color="auto"/>
          </w:divBdr>
          <w:divsChild>
            <w:div w:id="659236917">
              <w:marLeft w:val="0"/>
              <w:marRight w:val="0"/>
              <w:marTop w:val="0"/>
              <w:marBottom w:val="0"/>
              <w:divBdr>
                <w:top w:val="none" w:sz="0" w:space="0" w:color="auto"/>
                <w:left w:val="none" w:sz="0" w:space="0" w:color="auto"/>
                <w:bottom w:val="none" w:sz="0" w:space="0" w:color="auto"/>
                <w:right w:val="none" w:sz="0" w:space="0" w:color="auto"/>
              </w:divBdr>
            </w:div>
            <w:div w:id="419788888">
              <w:marLeft w:val="0"/>
              <w:marRight w:val="0"/>
              <w:marTop w:val="0"/>
              <w:marBottom w:val="0"/>
              <w:divBdr>
                <w:top w:val="none" w:sz="0" w:space="0" w:color="auto"/>
                <w:left w:val="none" w:sz="0" w:space="0" w:color="auto"/>
                <w:bottom w:val="none" w:sz="0" w:space="0" w:color="auto"/>
                <w:right w:val="none" w:sz="0" w:space="0" w:color="auto"/>
              </w:divBdr>
            </w:div>
            <w:div w:id="1873685693">
              <w:marLeft w:val="0"/>
              <w:marRight w:val="0"/>
              <w:marTop w:val="0"/>
              <w:marBottom w:val="0"/>
              <w:divBdr>
                <w:top w:val="none" w:sz="0" w:space="0" w:color="auto"/>
                <w:left w:val="none" w:sz="0" w:space="0" w:color="auto"/>
                <w:bottom w:val="none" w:sz="0" w:space="0" w:color="auto"/>
                <w:right w:val="none" w:sz="0" w:space="0" w:color="auto"/>
              </w:divBdr>
            </w:div>
            <w:div w:id="166508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3271">
      <w:bodyDiv w:val="1"/>
      <w:marLeft w:val="0"/>
      <w:marRight w:val="0"/>
      <w:marTop w:val="0"/>
      <w:marBottom w:val="0"/>
      <w:divBdr>
        <w:top w:val="none" w:sz="0" w:space="0" w:color="auto"/>
        <w:left w:val="none" w:sz="0" w:space="0" w:color="auto"/>
        <w:bottom w:val="none" w:sz="0" w:space="0" w:color="auto"/>
        <w:right w:val="none" w:sz="0" w:space="0" w:color="auto"/>
      </w:divBdr>
    </w:div>
    <w:div w:id="1552184871">
      <w:bodyDiv w:val="1"/>
      <w:marLeft w:val="0"/>
      <w:marRight w:val="0"/>
      <w:marTop w:val="0"/>
      <w:marBottom w:val="0"/>
      <w:divBdr>
        <w:top w:val="none" w:sz="0" w:space="0" w:color="auto"/>
        <w:left w:val="none" w:sz="0" w:space="0" w:color="auto"/>
        <w:bottom w:val="none" w:sz="0" w:space="0" w:color="auto"/>
        <w:right w:val="none" w:sz="0" w:space="0" w:color="auto"/>
      </w:divBdr>
    </w:div>
    <w:div w:id="1699625220">
      <w:bodyDiv w:val="1"/>
      <w:marLeft w:val="0"/>
      <w:marRight w:val="0"/>
      <w:marTop w:val="0"/>
      <w:marBottom w:val="0"/>
      <w:divBdr>
        <w:top w:val="none" w:sz="0" w:space="0" w:color="auto"/>
        <w:left w:val="none" w:sz="0" w:space="0" w:color="auto"/>
        <w:bottom w:val="none" w:sz="0" w:space="0" w:color="auto"/>
        <w:right w:val="none" w:sz="0" w:space="0" w:color="auto"/>
      </w:divBdr>
    </w:div>
    <w:div w:id="1788809771">
      <w:bodyDiv w:val="1"/>
      <w:marLeft w:val="0"/>
      <w:marRight w:val="0"/>
      <w:marTop w:val="0"/>
      <w:marBottom w:val="0"/>
      <w:divBdr>
        <w:top w:val="none" w:sz="0" w:space="0" w:color="auto"/>
        <w:left w:val="none" w:sz="0" w:space="0" w:color="auto"/>
        <w:bottom w:val="none" w:sz="0" w:space="0" w:color="auto"/>
        <w:right w:val="none" w:sz="0" w:space="0" w:color="auto"/>
      </w:divBdr>
    </w:div>
    <w:div w:id="1875726734">
      <w:bodyDiv w:val="1"/>
      <w:marLeft w:val="0"/>
      <w:marRight w:val="0"/>
      <w:marTop w:val="0"/>
      <w:marBottom w:val="0"/>
      <w:divBdr>
        <w:top w:val="none" w:sz="0" w:space="0" w:color="auto"/>
        <w:left w:val="none" w:sz="0" w:space="0" w:color="auto"/>
        <w:bottom w:val="none" w:sz="0" w:space="0" w:color="auto"/>
        <w:right w:val="none" w:sz="0" w:space="0" w:color="auto"/>
      </w:divBdr>
    </w:div>
    <w:div w:id="20450124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riand\Documents\Mod&#232;les%20Office%20personnalis&#233;s\Papier-en-t&#234;te.dotx" TargetMode="External"/></Relationships>
</file>

<file path=word/theme/theme1.xml><?xml version="1.0" encoding="utf-8"?>
<a:theme xmlns:a="http://schemas.openxmlformats.org/drawingml/2006/main" name="Thème Office">
  <a:themeElements>
    <a:clrScheme name="Agglo">
      <a:dk1>
        <a:sysClr val="windowText" lastClr="000000"/>
      </a:dk1>
      <a:lt1>
        <a:sysClr val="window" lastClr="FFFFFF"/>
      </a:lt1>
      <a:dk2>
        <a:srgbClr val="009A7D"/>
      </a:dk2>
      <a:lt2>
        <a:srgbClr val="EEECE1"/>
      </a:lt2>
      <a:accent1>
        <a:srgbClr val="12A9D9"/>
      </a:accent1>
      <a:accent2>
        <a:srgbClr val="E47931"/>
      </a:accent2>
      <a:accent3>
        <a:srgbClr val="9BBB59"/>
      </a:accent3>
      <a:accent4>
        <a:srgbClr val="8064A2"/>
      </a:accent4>
      <a:accent5>
        <a:srgbClr val="4BACC6"/>
      </a:accent5>
      <a:accent6>
        <a:srgbClr val="F79646"/>
      </a:accent6>
      <a:hlink>
        <a:srgbClr val="BFBFBF"/>
      </a:hlink>
      <a:folHlink>
        <a:srgbClr val="12A9D9"/>
      </a:folHlink>
    </a:clrScheme>
    <a:fontScheme name="Agglo">
      <a:majorFont>
        <a:latin typeface="Calibri"/>
        <a:ea typeface=""/>
        <a:cs typeface=""/>
      </a:majorFont>
      <a:minorFont>
        <a:latin typeface="Calibri"/>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D0F83-4215-44BE-9F10-C87958A61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Papier-en-tête.dotx</Template>
  <TotalTime>0</TotalTime>
  <Pages>1</Pages>
  <Words>204</Words>
  <Characters>1122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MB. Briand</dc:creator>
  <cp:keywords/>
  <cp:lastModifiedBy>Claire Vidament</cp:lastModifiedBy>
  <cp:revision>2</cp:revision>
  <cp:lastPrinted>2019-01-24T13:30:00Z</cp:lastPrinted>
  <dcterms:created xsi:type="dcterms:W3CDTF">2025-11-14T14:46:00Z</dcterms:created>
  <dcterms:modified xsi:type="dcterms:W3CDTF">2025-11-14T14:46:00Z</dcterms:modified>
</cp:coreProperties>
</file>